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41" w:rsidRPr="00AC06E4" w:rsidRDefault="00567456" w:rsidP="00AC06E4">
      <w:pPr>
        <w:jc w:val="center"/>
        <w:rPr>
          <w:b/>
        </w:rPr>
      </w:pPr>
      <w:r w:rsidRPr="00AC06E4">
        <w:rPr>
          <w:b/>
        </w:rPr>
        <w:t>Спецификация контрольно измерительных материалов для проведения в 2016 году промежуточный мониторинг по биологии в 8 классе.</w:t>
      </w:r>
    </w:p>
    <w:p w:rsidR="00567456" w:rsidRDefault="00567456" w:rsidP="00567456">
      <w:pPr>
        <w:pStyle w:val="a3"/>
        <w:numPr>
          <w:ilvl w:val="0"/>
          <w:numId w:val="1"/>
        </w:numPr>
      </w:pPr>
      <w:r>
        <w:t>Назначение КИМ для мониторинга -  оценить уровень подготовки по биологии учащихся 8 класса.</w:t>
      </w:r>
    </w:p>
    <w:p w:rsidR="00567456" w:rsidRDefault="00567456" w:rsidP="00567456">
      <w:pPr>
        <w:pStyle w:val="a3"/>
        <w:numPr>
          <w:ilvl w:val="0"/>
          <w:numId w:val="1"/>
        </w:numPr>
      </w:pPr>
      <w:r>
        <w:t>Характеристика структуры и содержание КИМ</w:t>
      </w:r>
    </w:p>
    <w:p w:rsidR="00567456" w:rsidRDefault="00567456" w:rsidP="00567456">
      <w:pPr>
        <w:pStyle w:val="a3"/>
      </w:pPr>
      <w:r>
        <w:t>Работа включает в себя</w:t>
      </w:r>
      <w:r w:rsidR="00AC06E4">
        <w:t xml:space="preserve"> </w:t>
      </w:r>
      <w:r>
        <w:t>30 заданий и состоит из двух частей.</w:t>
      </w:r>
    </w:p>
    <w:p w:rsidR="00567456" w:rsidRDefault="00567456" w:rsidP="00567456">
      <w:pPr>
        <w:pStyle w:val="a3"/>
      </w:pPr>
      <w:r w:rsidRPr="00AC06E4">
        <w:rPr>
          <w:b/>
        </w:rPr>
        <w:t>Часть</w:t>
      </w:r>
      <w:proofErr w:type="gramStart"/>
      <w:r w:rsidRPr="00AC06E4">
        <w:rPr>
          <w:b/>
        </w:rPr>
        <w:t xml:space="preserve"> А</w:t>
      </w:r>
      <w:proofErr w:type="gramEnd"/>
      <w:r>
        <w:t xml:space="preserve"> содержит 26 заданий с кратким ответом, базового уровня сложности  с ответом в виде одной цифры, соответствующей номеру правильного ответа.</w:t>
      </w:r>
    </w:p>
    <w:p w:rsidR="00567456" w:rsidRDefault="00567456" w:rsidP="00567456">
      <w:pPr>
        <w:pStyle w:val="a3"/>
      </w:pPr>
      <w:r w:rsidRPr="00AC06E4">
        <w:rPr>
          <w:b/>
        </w:rPr>
        <w:t>Часть</w:t>
      </w:r>
      <w:proofErr w:type="gramStart"/>
      <w:r w:rsidRPr="00AC06E4">
        <w:rPr>
          <w:b/>
        </w:rPr>
        <w:t xml:space="preserve"> В</w:t>
      </w:r>
      <w:proofErr w:type="gramEnd"/>
      <w:r>
        <w:t xml:space="preserve"> содержит 5 заданий с развернутым ответом.</w:t>
      </w:r>
    </w:p>
    <w:p w:rsidR="00567456" w:rsidRDefault="00567456" w:rsidP="00567456">
      <w:pPr>
        <w:pStyle w:val="a3"/>
      </w:pPr>
      <w:r>
        <w:t>Распределение заданий экзаменационной работы по частям и типам заданий  с учетом максимального первичного балла каждой части и работы в целом</w:t>
      </w:r>
      <w:proofErr w:type="gramStart"/>
      <w:r>
        <w:t xml:space="preserve"> :</w:t>
      </w:r>
      <w:proofErr w:type="gramEnd"/>
    </w:p>
    <w:tbl>
      <w:tblPr>
        <w:tblStyle w:val="a4"/>
        <w:tblW w:w="0" w:type="auto"/>
        <w:tblInd w:w="720" w:type="dxa"/>
        <w:tblLook w:val="04A0"/>
      </w:tblPr>
      <w:tblGrid>
        <w:gridCol w:w="442"/>
        <w:gridCol w:w="2150"/>
        <w:gridCol w:w="1430"/>
        <w:gridCol w:w="1677"/>
        <w:gridCol w:w="1680"/>
        <w:gridCol w:w="1472"/>
      </w:tblGrid>
      <w:tr w:rsidR="00367446" w:rsidTr="00062C62">
        <w:tc>
          <w:tcPr>
            <w:tcW w:w="381" w:type="dxa"/>
          </w:tcPr>
          <w:p w:rsidR="00567456" w:rsidRDefault="00062C62" w:rsidP="00567456">
            <w:pPr>
              <w:pStyle w:val="a3"/>
              <w:ind w:left="0"/>
            </w:pPr>
            <w:r>
              <w:t>№</w:t>
            </w:r>
          </w:p>
        </w:tc>
        <w:tc>
          <w:tcPr>
            <w:tcW w:w="2569" w:type="dxa"/>
          </w:tcPr>
          <w:p w:rsidR="00567456" w:rsidRDefault="00062C62" w:rsidP="00567456">
            <w:pPr>
              <w:pStyle w:val="a3"/>
              <w:ind w:left="0"/>
            </w:pPr>
            <w:r>
              <w:t>Части работы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Количество заданий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Максимальный первичный бал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Процент от максимального первичного бала</w:t>
            </w:r>
            <w:r w:rsidR="00367446">
              <w:t xml:space="preserve"> равного 38</w:t>
            </w:r>
          </w:p>
        </w:tc>
        <w:tc>
          <w:tcPr>
            <w:tcW w:w="1476" w:type="dxa"/>
          </w:tcPr>
          <w:p w:rsidR="00567456" w:rsidRDefault="00062C62" w:rsidP="00567456">
            <w:pPr>
              <w:pStyle w:val="a3"/>
              <w:ind w:left="0"/>
            </w:pPr>
            <w:r>
              <w:t>Тип заданий</w:t>
            </w:r>
          </w:p>
        </w:tc>
      </w:tr>
      <w:tr w:rsidR="00367446" w:rsidTr="00062C62">
        <w:tc>
          <w:tcPr>
            <w:tcW w:w="381" w:type="dxa"/>
          </w:tcPr>
          <w:p w:rsidR="00567456" w:rsidRDefault="00062C62" w:rsidP="00567456">
            <w:pPr>
              <w:pStyle w:val="a3"/>
              <w:ind w:left="0"/>
            </w:pPr>
            <w:r>
              <w:t>1</w:t>
            </w:r>
          </w:p>
        </w:tc>
        <w:tc>
          <w:tcPr>
            <w:tcW w:w="2569" w:type="dxa"/>
          </w:tcPr>
          <w:p w:rsidR="00567456" w:rsidRDefault="00062C62" w:rsidP="00567456">
            <w:pPr>
              <w:pStyle w:val="a3"/>
              <w:ind w:left="0"/>
            </w:pPr>
            <w:r>
              <w:t>Часть 1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26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26</w:t>
            </w:r>
          </w:p>
        </w:tc>
        <w:tc>
          <w:tcPr>
            <w:tcW w:w="1475" w:type="dxa"/>
          </w:tcPr>
          <w:p w:rsidR="00567456" w:rsidRDefault="00367446" w:rsidP="00567456">
            <w:pPr>
              <w:pStyle w:val="a3"/>
              <w:ind w:left="0"/>
            </w:pPr>
            <w:r>
              <w:t>68</w:t>
            </w:r>
          </w:p>
        </w:tc>
        <w:tc>
          <w:tcPr>
            <w:tcW w:w="1476" w:type="dxa"/>
          </w:tcPr>
          <w:p w:rsidR="00567456" w:rsidRDefault="00367446" w:rsidP="00567456">
            <w:pPr>
              <w:pStyle w:val="a3"/>
              <w:ind w:left="0"/>
            </w:pPr>
            <w:r>
              <w:t>Задание с кратким ответом</w:t>
            </w:r>
          </w:p>
        </w:tc>
      </w:tr>
      <w:tr w:rsidR="00367446" w:rsidTr="00062C62">
        <w:tc>
          <w:tcPr>
            <w:tcW w:w="381" w:type="dxa"/>
          </w:tcPr>
          <w:p w:rsidR="00567456" w:rsidRDefault="00062C62" w:rsidP="00567456">
            <w:pPr>
              <w:pStyle w:val="a3"/>
              <w:ind w:left="0"/>
            </w:pPr>
            <w:r>
              <w:t>2</w:t>
            </w:r>
          </w:p>
        </w:tc>
        <w:tc>
          <w:tcPr>
            <w:tcW w:w="2569" w:type="dxa"/>
          </w:tcPr>
          <w:p w:rsidR="00567456" w:rsidRDefault="00062C62" w:rsidP="00567456">
            <w:pPr>
              <w:pStyle w:val="a3"/>
              <w:ind w:left="0"/>
            </w:pPr>
            <w:r>
              <w:t>Часть 2</w:t>
            </w:r>
          </w:p>
        </w:tc>
        <w:tc>
          <w:tcPr>
            <w:tcW w:w="1475" w:type="dxa"/>
          </w:tcPr>
          <w:p w:rsidR="00567456" w:rsidRDefault="00062C62" w:rsidP="00567456">
            <w:pPr>
              <w:pStyle w:val="a3"/>
              <w:ind w:left="0"/>
            </w:pPr>
            <w:r>
              <w:t>5</w:t>
            </w:r>
          </w:p>
        </w:tc>
        <w:tc>
          <w:tcPr>
            <w:tcW w:w="1475" w:type="dxa"/>
          </w:tcPr>
          <w:p w:rsidR="00567456" w:rsidRDefault="00367446" w:rsidP="00567456">
            <w:pPr>
              <w:pStyle w:val="a3"/>
              <w:ind w:left="0"/>
            </w:pPr>
            <w:r>
              <w:t>12</w:t>
            </w:r>
          </w:p>
        </w:tc>
        <w:tc>
          <w:tcPr>
            <w:tcW w:w="1475" w:type="dxa"/>
          </w:tcPr>
          <w:p w:rsidR="00567456" w:rsidRDefault="00367446" w:rsidP="00567456">
            <w:pPr>
              <w:pStyle w:val="a3"/>
              <w:ind w:left="0"/>
            </w:pPr>
            <w:r>
              <w:t>32</w:t>
            </w:r>
          </w:p>
        </w:tc>
        <w:tc>
          <w:tcPr>
            <w:tcW w:w="1476" w:type="dxa"/>
          </w:tcPr>
          <w:p w:rsidR="00567456" w:rsidRDefault="00367446" w:rsidP="00567456">
            <w:pPr>
              <w:pStyle w:val="a3"/>
              <w:ind w:left="0"/>
            </w:pPr>
            <w:r>
              <w:t>Задания с развернутым ответом</w:t>
            </w:r>
          </w:p>
        </w:tc>
      </w:tr>
      <w:tr w:rsidR="00062C62" w:rsidTr="00062C62">
        <w:tc>
          <w:tcPr>
            <w:tcW w:w="381" w:type="dxa"/>
          </w:tcPr>
          <w:p w:rsidR="00062C62" w:rsidRDefault="00062C62" w:rsidP="00567456">
            <w:pPr>
              <w:pStyle w:val="a3"/>
              <w:ind w:left="0"/>
            </w:pPr>
          </w:p>
        </w:tc>
        <w:tc>
          <w:tcPr>
            <w:tcW w:w="2569" w:type="dxa"/>
          </w:tcPr>
          <w:p w:rsidR="00062C62" w:rsidRDefault="00062C62" w:rsidP="00567456">
            <w:pPr>
              <w:pStyle w:val="a3"/>
              <w:ind w:left="0"/>
            </w:pPr>
            <w:r>
              <w:t>итого</w:t>
            </w:r>
          </w:p>
        </w:tc>
        <w:tc>
          <w:tcPr>
            <w:tcW w:w="1475" w:type="dxa"/>
          </w:tcPr>
          <w:p w:rsidR="00062C62" w:rsidRDefault="00062C62" w:rsidP="00567456">
            <w:pPr>
              <w:pStyle w:val="a3"/>
              <w:ind w:left="0"/>
            </w:pPr>
            <w:r>
              <w:t>31</w:t>
            </w:r>
          </w:p>
        </w:tc>
        <w:tc>
          <w:tcPr>
            <w:tcW w:w="1475" w:type="dxa"/>
          </w:tcPr>
          <w:p w:rsidR="00062C62" w:rsidRDefault="00367446" w:rsidP="00567456">
            <w:pPr>
              <w:pStyle w:val="a3"/>
              <w:ind w:left="0"/>
            </w:pPr>
            <w:r>
              <w:t>38</w:t>
            </w:r>
          </w:p>
        </w:tc>
        <w:tc>
          <w:tcPr>
            <w:tcW w:w="1475" w:type="dxa"/>
          </w:tcPr>
          <w:p w:rsidR="00062C62" w:rsidRDefault="00367446" w:rsidP="00567456">
            <w:pPr>
              <w:pStyle w:val="a3"/>
              <w:ind w:left="0"/>
            </w:pPr>
            <w:r>
              <w:t>100</w:t>
            </w:r>
          </w:p>
        </w:tc>
        <w:tc>
          <w:tcPr>
            <w:tcW w:w="1476" w:type="dxa"/>
          </w:tcPr>
          <w:p w:rsidR="00062C62" w:rsidRDefault="00062C62" w:rsidP="00567456">
            <w:pPr>
              <w:pStyle w:val="a3"/>
              <w:ind w:left="0"/>
            </w:pPr>
          </w:p>
        </w:tc>
      </w:tr>
    </w:tbl>
    <w:p w:rsidR="00567456" w:rsidRDefault="00567456" w:rsidP="00567456">
      <w:pPr>
        <w:pStyle w:val="a3"/>
      </w:pPr>
    </w:p>
    <w:p w:rsidR="00062C62" w:rsidRDefault="00062C62" w:rsidP="00062C62">
      <w:pPr>
        <w:pStyle w:val="a3"/>
        <w:numPr>
          <w:ilvl w:val="0"/>
          <w:numId w:val="1"/>
        </w:numPr>
      </w:pPr>
      <w:r>
        <w:t>Система оценивания выполнения отдельных заданий и экзаменационной работы в целом</w:t>
      </w:r>
    </w:p>
    <w:p w:rsidR="00062C62" w:rsidRDefault="00062C62" w:rsidP="00062C62">
      <w:pPr>
        <w:pStyle w:val="a3"/>
      </w:pPr>
      <w:r>
        <w:t>За верное выполнение каждого из заданий 1-26 выставляется 1 балл, в другом случае – 0 баллов</w:t>
      </w:r>
    </w:p>
    <w:p w:rsidR="00062C62" w:rsidRDefault="00062C62" w:rsidP="00062C62">
      <w:pPr>
        <w:pStyle w:val="a3"/>
      </w:pPr>
      <w:r>
        <w:t>За верные ответы на задание 27</w:t>
      </w:r>
      <w:r w:rsidR="00AC06E4">
        <w:t xml:space="preserve"> </w:t>
      </w:r>
      <w:r>
        <w:t>(В</w:t>
      </w:r>
      <w:proofErr w:type="gramStart"/>
      <w:r>
        <w:t>1</w:t>
      </w:r>
      <w:proofErr w:type="gramEnd"/>
      <w:r>
        <w:t>) выставляется 1 балл и 0 баллов, если допущена хотя бы 1 ошибка.</w:t>
      </w:r>
    </w:p>
    <w:p w:rsidR="00062C62" w:rsidRDefault="00062C62" w:rsidP="00062C62">
      <w:pPr>
        <w:pStyle w:val="a3"/>
      </w:pPr>
      <w:r>
        <w:t xml:space="preserve"> За верные ответы на задание </w:t>
      </w:r>
      <w:r w:rsidR="00367446">
        <w:t>28</w:t>
      </w:r>
      <w:r w:rsidR="00AC06E4">
        <w:t xml:space="preserve"> </w:t>
      </w:r>
      <w:r w:rsidR="00367446">
        <w:t>(В</w:t>
      </w:r>
      <w:proofErr w:type="gramStart"/>
      <w:r w:rsidR="00367446">
        <w:t>2</w:t>
      </w:r>
      <w:proofErr w:type="gramEnd"/>
      <w:r w:rsidR="00367446">
        <w:t xml:space="preserve">)  выставляется 2 балла, если допущена 1 ошибка – 1балл, 2 и более ошибок – 0 баллов </w:t>
      </w:r>
    </w:p>
    <w:p w:rsidR="00AC06E4" w:rsidRDefault="00367446" w:rsidP="00062C62">
      <w:pPr>
        <w:pStyle w:val="a3"/>
      </w:pPr>
      <w:r>
        <w:t>За п</w:t>
      </w:r>
      <w:r w:rsidR="00AC06E4">
        <w:t>олное верное выполнение заданий</w:t>
      </w:r>
      <w:r>
        <w:t>: 29 (В3), 30 (В</w:t>
      </w:r>
      <w:proofErr w:type="gramStart"/>
      <w:r>
        <w:t>4</w:t>
      </w:r>
      <w:proofErr w:type="gramEnd"/>
      <w:r>
        <w:t>), 31</w:t>
      </w:r>
      <w:r w:rsidR="00AC06E4">
        <w:t>(В5): выставляется 3 балла;</w:t>
      </w:r>
    </w:p>
    <w:p w:rsidR="00367446" w:rsidRDefault="00367446" w:rsidP="00062C62">
      <w:pPr>
        <w:pStyle w:val="a3"/>
      </w:pPr>
      <w:r>
        <w:t xml:space="preserve"> 2 балла, если на любой позиции ответа  записан не тот символ, который представлен в эталоне  ответа , 1 балл, если на любых двух позициях ответа записаны не те символы, которые представлены в эталоне ответа и 0 баллов, во всех других случаях.</w:t>
      </w:r>
    </w:p>
    <w:p w:rsidR="000D37C2" w:rsidRPr="00AC06E4" w:rsidRDefault="000D37C2" w:rsidP="00062C62">
      <w:pPr>
        <w:pStyle w:val="a3"/>
        <w:rPr>
          <w:b/>
        </w:rPr>
      </w:pPr>
      <w:r w:rsidRPr="00AC06E4">
        <w:rPr>
          <w:b/>
        </w:rPr>
        <w:t>Максимальный первичный балл - 38</w:t>
      </w:r>
    </w:p>
    <w:p w:rsidR="000D37C2" w:rsidRDefault="000D37C2" w:rsidP="000D37C2">
      <w:pPr>
        <w:pStyle w:val="a3"/>
        <w:numPr>
          <w:ilvl w:val="0"/>
          <w:numId w:val="1"/>
        </w:numPr>
      </w:pPr>
      <w:r>
        <w:t>Общее время работы: 2 часа (120 минут)</w:t>
      </w:r>
    </w:p>
    <w:p w:rsidR="000D37C2" w:rsidRDefault="000D37C2" w:rsidP="000D37C2">
      <w:pPr>
        <w:pStyle w:val="a3"/>
        <w:numPr>
          <w:ilvl w:val="0"/>
          <w:numId w:val="1"/>
        </w:numPr>
      </w:pPr>
      <w:r>
        <w:t>Шкала пересчета первичного балла за выполнение экзаменационной работы в отметку по пятибалльной шкале</w:t>
      </w:r>
    </w:p>
    <w:tbl>
      <w:tblPr>
        <w:tblStyle w:val="a4"/>
        <w:tblW w:w="0" w:type="auto"/>
        <w:jc w:val="center"/>
        <w:tblInd w:w="720" w:type="dxa"/>
        <w:tblLook w:val="04A0"/>
      </w:tblPr>
      <w:tblGrid>
        <w:gridCol w:w="1867"/>
        <w:gridCol w:w="1746"/>
        <w:gridCol w:w="1746"/>
        <w:gridCol w:w="1746"/>
        <w:gridCol w:w="1746"/>
      </w:tblGrid>
      <w:tr w:rsidR="00AC06E4" w:rsidTr="00AC06E4">
        <w:trPr>
          <w:jc w:val="center"/>
        </w:trPr>
        <w:tc>
          <w:tcPr>
            <w:tcW w:w="1914" w:type="dxa"/>
          </w:tcPr>
          <w:p w:rsidR="000D37C2" w:rsidRDefault="000D37C2" w:rsidP="000D37C2">
            <w:pPr>
              <w:pStyle w:val="a3"/>
              <w:ind w:left="0"/>
            </w:pPr>
            <w:r>
              <w:t>Отметка по пятибалльной шкале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      «2»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 «3»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 «4»</w:t>
            </w:r>
          </w:p>
        </w:tc>
        <w:tc>
          <w:tcPr>
            <w:tcW w:w="1915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«5»</w:t>
            </w:r>
          </w:p>
        </w:tc>
      </w:tr>
      <w:tr w:rsidR="00AC06E4" w:rsidTr="00AC06E4">
        <w:trPr>
          <w:jc w:val="center"/>
        </w:trPr>
        <w:tc>
          <w:tcPr>
            <w:tcW w:w="1914" w:type="dxa"/>
          </w:tcPr>
          <w:p w:rsidR="000D37C2" w:rsidRDefault="000D37C2" w:rsidP="000D37C2">
            <w:pPr>
              <w:pStyle w:val="a3"/>
              <w:ind w:left="0"/>
            </w:pPr>
            <w:r>
              <w:t>Общий балл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   0-10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11-21</w:t>
            </w:r>
          </w:p>
        </w:tc>
        <w:tc>
          <w:tcPr>
            <w:tcW w:w="1914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22 -31</w:t>
            </w:r>
          </w:p>
        </w:tc>
        <w:tc>
          <w:tcPr>
            <w:tcW w:w="1915" w:type="dxa"/>
          </w:tcPr>
          <w:p w:rsidR="000D37C2" w:rsidRDefault="00AC06E4" w:rsidP="000D37C2">
            <w:pPr>
              <w:pStyle w:val="a3"/>
              <w:ind w:left="0"/>
            </w:pPr>
            <w:r>
              <w:t xml:space="preserve">       32 -38</w:t>
            </w:r>
          </w:p>
        </w:tc>
      </w:tr>
    </w:tbl>
    <w:p w:rsidR="000D37C2" w:rsidRDefault="000D37C2" w:rsidP="000D37C2">
      <w:pPr>
        <w:pStyle w:val="a3"/>
      </w:pPr>
    </w:p>
    <w:sectPr w:rsidR="000D37C2" w:rsidSect="0045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1C59"/>
    <w:multiLevelType w:val="hybridMultilevel"/>
    <w:tmpl w:val="7AA8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7456"/>
    <w:rsid w:val="00062C62"/>
    <w:rsid w:val="000D37C2"/>
    <w:rsid w:val="00367446"/>
    <w:rsid w:val="004540E0"/>
    <w:rsid w:val="00567456"/>
    <w:rsid w:val="009E6A12"/>
    <w:rsid w:val="00AC06E4"/>
    <w:rsid w:val="00BE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456"/>
    <w:pPr>
      <w:ind w:left="720"/>
      <w:contextualSpacing/>
    </w:pPr>
  </w:style>
  <w:style w:type="table" w:styleId="a4">
    <w:name w:val="Table Grid"/>
    <w:basedOn w:val="a1"/>
    <w:uiPriority w:val="59"/>
    <w:rsid w:val="005674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shcola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2015-12-18T17:55:00Z</dcterms:created>
  <dcterms:modified xsi:type="dcterms:W3CDTF">2015-12-18T18:42:00Z</dcterms:modified>
</cp:coreProperties>
</file>